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39" w:rsidRPr="000F4B39" w:rsidRDefault="000F4B39" w:rsidP="000F4B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Забайкальски</w:t>
      </w:r>
      <w:r w:rsidR="001C5BDF">
        <w:rPr>
          <w:rFonts w:ascii="Times New Roman" w:eastAsia="Calibri" w:hAnsi="Times New Roman" w:cs="Times New Roman"/>
          <w:sz w:val="28"/>
          <w:szCs w:val="28"/>
        </w:rPr>
        <w:t xml:space="preserve">й край      </w:t>
      </w:r>
      <w:r w:rsidR="00EB6ED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F4B39" w:rsidRPr="000F4B39" w:rsidRDefault="000F4B39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>Муниципальный район «Могойтуйский район»</w:t>
      </w:r>
    </w:p>
    <w:p w:rsidR="000F4B39" w:rsidRPr="000F4B39" w:rsidRDefault="000F4B39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«Ага-Хангил»</w:t>
      </w:r>
    </w:p>
    <w:p w:rsidR="000F4B39" w:rsidRPr="000F4B39" w:rsidRDefault="000F4B39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4B39" w:rsidRPr="000F4B39" w:rsidRDefault="000F4B39" w:rsidP="000F4B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F4B39" w:rsidRPr="000F4B39" w:rsidRDefault="000F4B39" w:rsidP="000F4B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B39" w:rsidRPr="000F4B39" w:rsidRDefault="00EB6ED2" w:rsidP="000F4B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 апреля </w:t>
      </w:r>
      <w:r w:rsidR="000F4B39" w:rsidRPr="000F4B39">
        <w:rPr>
          <w:rFonts w:ascii="Times New Roman" w:eastAsia="Calibri" w:hAnsi="Times New Roman" w:cs="Times New Roman"/>
          <w:sz w:val="28"/>
          <w:szCs w:val="28"/>
        </w:rPr>
        <w:t>2</w:t>
      </w:r>
      <w:r w:rsidR="000F4B39">
        <w:rPr>
          <w:rFonts w:ascii="Times New Roman" w:eastAsia="Calibri" w:hAnsi="Times New Roman" w:cs="Times New Roman"/>
          <w:sz w:val="28"/>
          <w:szCs w:val="28"/>
        </w:rPr>
        <w:t>023 года</w:t>
      </w:r>
      <w:r w:rsidR="000F4B39">
        <w:rPr>
          <w:rFonts w:ascii="Times New Roman" w:eastAsia="Calibri" w:hAnsi="Times New Roman" w:cs="Times New Roman"/>
          <w:sz w:val="28"/>
          <w:szCs w:val="28"/>
        </w:rPr>
        <w:tab/>
      </w:r>
      <w:r w:rsidR="000F4B39">
        <w:rPr>
          <w:rFonts w:ascii="Times New Roman" w:eastAsia="Calibri" w:hAnsi="Times New Roman" w:cs="Times New Roman"/>
          <w:sz w:val="28"/>
          <w:szCs w:val="28"/>
        </w:rPr>
        <w:tab/>
      </w:r>
      <w:r w:rsidR="000F4B39">
        <w:rPr>
          <w:rFonts w:ascii="Times New Roman" w:eastAsia="Calibri" w:hAnsi="Times New Roman" w:cs="Times New Roman"/>
          <w:sz w:val="28"/>
          <w:szCs w:val="28"/>
        </w:rPr>
        <w:tab/>
      </w:r>
      <w:r w:rsidR="000F4B39">
        <w:rPr>
          <w:rFonts w:ascii="Times New Roman" w:eastAsia="Calibri" w:hAnsi="Times New Roman" w:cs="Times New Roman"/>
          <w:sz w:val="28"/>
          <w:szCs w:val="28"/>
        </w:rPr>
        <w:tab/>
      </w:r>
      <w:r w:rsidR="000F4B39">
        <w:rPr>
          <w:rFonts w:ascii="Times New Roman" w:eastAsia="Calibri" w:hAnsi="Times New Roman" w:cs="Times New Roman"/>
          <w:sz w:val="28"/>
          <w:szCs w:val="28"/>
        </w:rPr>
        <w:tab/>
      </w:r>
      <w:r w:rsidR="000F4B39">
        <w:rPr>
          <w:rFonts w:ascii="Times New Roman" w:eastAsia="Calibri" w:hAnsi="Times New Roman" w:cs="Times New Roman"/>
          <w:sz w:val="28"/>
          <w:szCs w:val="28"/>
        </w:rPr>
        <w:tab/>
      </w:r>
      <w:r w:rsidR="000F4B39">
        <w:rPr>
          <w:rFonts w:ascii="Times New Roman" w:eastAsia="Calibri" w:hAnsi="Times New Roman" w:cs="Times New Roman"/>
          <w:sz w:val="28"/>
          <w:szCs w:val="28"/>
        </w:rPr>
        <w:tab/>
      </w:r>
      <w:r w:rsidR="000F4B39">
        <w:rPr>
          <w:rFonts w:ascii="Times New Roman" w:eastAsia="Calibri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</w:t>
      </w:r>
    </w:p>
    <w:p w:rsidR="000F4B39" w:rsidRPr="000F4B39" w:rsidRDefault="000F4B39" w:rsidP="000F4B3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>с. Ага-Хангил</w:t>
      </w:r>
    </w:p>
    <w:p w:rsidR="000F4B39" w:rsidRPr="000F4B39" w:rsidRDefault="000F4B39" w:rsidP="000F4B3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программы «Нулевой травматизм»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инистрации сельского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Ага-Хангил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2023-2025 годы</w:t>
      </w:r>
    </w:p>
    <w:p w:rsidR="000F4B39" w:rsidRPr="000F4B39" w:rsidRDefault="000F4B39" w:rsidP="000F4B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B39" w:rsidRPr="000F4B39" w:rsidRDefault="000F4B39" w:rsidP="000F4B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 обеспечения безопасных условий труда и предотвращения 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счастных случаев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инистрации сельского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Ага-Хангил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F4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DB4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</w:t>
      </w:r>
      <w:r w:rsidR="00B75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66F4">
        <w:rPr>
          <w:rFonts w:ascii="Times New Roman" w:eastAsia="Times New Roman" w:hAnsi="Times New Roman" w:cs="Times New Roman"/>
          <w:sz w:val="28"/>
          <w:szCs w:val="28"/>
          <w:lang w:eastAsia="ar-SA"/>
        </w:rPr>
        <w:t>Типовой программы</w:t>
      </w:r>
      <w:r w:rsidRPr="000F4B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утвержденной приказом Министерства труда и социальной защиты населения Забайкальского края от 22 февраля 2018 года № 370</w:t>
      </w:r>
      <w:r w:rsidRPr="000F4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F4B39">
        <w:rPr>
          <w:rFonts w:ascii="Times New Roman" w:eastAsia="Calibri" w:hAnsi="Times New Roman" w:cs="Times New Roman"/>
          <w:sz w:val="28"/>
          <w:szCs w:val="28"/>
        </w:rPr>
        <w:t>руководствуясь статьей 34 Устава сельского поселения «Ага-Хангил», администрация сельского поселения «Ага-Хангил»</w:t>
      </w:r>
    </w:p>
    <w:p w:rsidR="000F4B39" w:rsidRPr="000F4B39" w:rsidRDefault="000F4B39" w:rsidP="000F4B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B39" w:rsidRPr="000F4B39" w:rsidRDefault="000F4B39" w:rsidP="000F4B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F4B39" w:rsidRPr="000F4B39" w:rsidRDefault="000F4B39" w:rsidP="000F4B3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B39" w:rsidRPr="000F4B39" w:rsidRDefault="000F4B39" w:rsidP="000F4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39" w:rsidRPr="000F4B39" w:rsidRDefault="000F4B39" w:rsidP="000F4B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«Нулевой травматизм»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инистрации сельского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Ага-Хангил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2023-2025 годы</w:t>
      </w:r>
      <w:r w:rsidR="00DB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DB40E3" w:rsidRDefault="000F4B39" w:rsidP="000F4B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4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ответственного за организацию работ по охране труда в администрации сельского поселения «Ага-Хангил» главного специалиста.</w:t>
      </w:r>
    </w:p>
    <w:p w:rsidR="000F4B39" w:rsidRPr="000F4B39" w:rsidRDefault="00DB40E3" w:rsidP="00DB40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F4B39" w:rsidRPr="000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</w:t>
      </w:r>
      <w:r w:rsidR="000F4B39" w:rsidRPr="000F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4B39" w:rsidRPr="000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официального обнародования.</w:t>
      </w:r>
    </w:p>
    <w:p w:rsidR="000F4B39" w:rsidRPr="000F4B39" w:rsidRDefault="000F4B39" w:rsidP="000F4B39">
      <w:pPr>
        <w:spacing w:before="120" w:after="0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B39" w:rsidRPr="000F4B39" w:rsidRDefault="000F4B39" w:rsidP="000F4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B39" w:rsidRDefault="000F4B39" w:rsidP="000F4B3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   Ж.Б. Дашиева</w:t>
      </w:r>
    </w:p>
    <w:p w:rsidR="000F4B39" w:rsidRDefault="000F4B39" w:rsidP="000F4B3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0E3" w:rsidRPr="000F4B39" w:rsidRDefault="00DB40E3" w:rsidP="000F4B3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B39" w:rsidRPr="000F4B39" w:rsidRDefault="000F4B39" w:rsidP="000F4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Т.В. </w:t>
      </w:r>
      <w:proofErr w:type="spellStart"/>
      <w:r w:rsidRPr="000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Балжитова</w:t>
      </w:r>
      <w:proofErr w:type="spellEnd"/>
      <w:r w:rsidRPr="000F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0E3" w:rsidRDefault="00DB40E3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66F4" w:rsidRDefault="00D566F4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66F4" w:rsidRDefault="00D566F4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4B39" w:rsidRPr="000F4B39" w:rsidRDefault="000F4B39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0F4B39" w:rsidRPr="000F4B39" w:rsidRDefault="000F4B39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F4B39" w:rsidRPr="000F4B39" w:rsidRDefault="000F4B39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Ага-Хангил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F4B39" w:rsidRPr="000F4B39" w:rsidRDefault="000F4B39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B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апреля 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DB4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B6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A6421" w:rsidRDefault="001A6421" w:rsidP="001A6421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A6421" w:rsidRDefault="001A6421" w:rsidP="001A6421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</w:p>
    <w:p w:rsidR="001A6421" w:rsidRDefault="001A6421" w:rsidP="00F94871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«Нулевой травматизм»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инистрации сельского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Ага-Хангил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2023-2025 годы</w:t>
      </w:r>
    </w:p>
    <w:p w:rsidR="00F94871" w:rsidRPr="00F94871" w:rsidRDefault="00F94871" w:rsidP="00F94871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F4B39" w:rsidRPr="00DB40E3" w:rsidRDefault="000F4B39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4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Паспорт</w:t>
      </w:r>
      <w:hyperlink r:id="rId4" w:anchor="YANDEX_155" w:history="1"/>
      <w:r w:rsidRPr="00DB40E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 </w:t>
      </w:r>
      <w:r w:rsidRPr="00DB4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программы</w:t>
      </w:r>
      <w:r w:rsidRPr="00DB40E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 </w:t>
      </w:r>
      <w:hyperlink r:id="rId5" w:anchor="YANDEX_158" w:history="1"/>
    </w:p>
    <w:tbl>
      <w:tblPr>
        <w:tblW w:w="10080" w:type="dxa"/>
        <w:tblCellSpacing w:w="0" w:type="dxa"/>
        <w:tblInd w:w="-4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9"/>
        <w:gridCol w:w="6231"/>
      </w:tblGrid>
      <w:tr w:rsidR="000F4B39" w:rsidRPr="000F4B39" w:rsidTr="001A6421">
        <w:trPr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</w:t>
            </w:r>
            <w:hyperlink r:id="rId6" w:anchor="YANDEX_162" w:history="1"/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Программы </w:t>
            </w:r>
            <w:hyperlink r:id="rId7" w:anchor="YANDEX_164" w:history="1"/>
          </w:p>
        </w:tc>
        <w:tc>
          <w:tcPr>
            <w:tcW w:w="6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EB6ED2" w:rsidP="00DB40E3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hyperlink r:id="rId8" w:anchor="YANDEX_163" w:history="1"/>
            <w:r w:rsidR="000F4B39" w:rsidRPr="000F4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0F4B39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рограмма  </w:t>
            </w:r>
            <w:hyperlink r:id="rId9" w:anchor="YANDEX_165" w:history="1"/>
            <w:r w:rsidR="000F4B39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6421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«Нулевой травматизм» в </w:t>
            </w:r>
            <w:r w:rsidR="001A64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1A6421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</w:t>
            </w:r>
            <w:r w:rsidR="001A64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инистрации сельского</w:t>
            </w:r>
            <w:r w:rsidR="001A6421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«</w:t>
            </w:r>
            <w:r w:rsidR="001A64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Ага-Хангил</w:t>
            </w:r>
            <w:r w:rsidR="001A6421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на 2023-2025 годы</w:t>
            </w:r>
            <w:r w:rsidR="001A6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B4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(далее -</w:t>
            </w:r>
            <w:hyperlink r:id="rId10" w:anchor="YANDEX_169" w:history="1"/>
            <w:r w:rsidR="000F4B39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Программа </w:t>
            </w:r>
            <w:hyperlink r:id="rId11" w:anchor="YANDEX_171" w:history="1"/>
            <w:r w:rsidR="000F4B39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</w:tc>
      </w:tr>
      <w:tr w:rsidR="000F4B39" w:rsidRPr="000F4B39" w:rsidTr="001A6421">
        <w:trPr>
          <w:trHeight w:val="727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Основания для разработки</w:t>
            </w:r>
          </w:p>
        </w:tc>
        <w:tc>
          <w:tcPr>
            <w:tcW w:w="6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641357" w:rsidRDefault="001A6421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Федеральный Закон от 06 марта </w:t>
            </w:r>
            <w:r w:rsidR="000F4B39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2003</w:t>
            </w:r>
            <w:r w:rsidR="00DB4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  <w:r w:rsidR="000F4B39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131-ФЗ «Об общих принципах организации местного самоуправления в Российской Федерации»; типовая программа, утвержденной приказом Министерства труда и социальной защиты населен</w:t>
            </w:r>
            <w:r w:rsidR="00DB4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ия Забайкальского края от 27 февраля </w:t>
            </w:r>
            <w:r w:rsidR="000F4B39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="00DB4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  <w:r w:rsidR="000F4B39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378</w:t>
            </w:r>
            <w:hyperlink r:id="rId12" w:anchor="YANDEX_177" w:history="1"/>
            <w:hyperlink r:id="rId13" w:anchor="YANDEX_179" w:history="1"/>
          </w:p>
        </w:tc>
      </w:tr>
      <w:tr w:rsidR="000F4B39" w:rsidRPr="000F4B39" w:rsidTr="001A6421">
        <w:trPr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</w:t>
            </w:r>
            <w:hyperlink r:id="rId14" w:anchor="YANDEX_181" w:history="1"/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Программы </w:t>
            </w:r>
            <w:hyperlink r:id="rId15" w:anchor="YANDEX_183" w:history="1"/>
          </w:p>
        </w:tc>
        <w:tc>
          <w:tcPr>
            <w:tcW w:w="6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Обеспечение безопасности и здоровья работников на рабочем месте.</w:t>
            </w:r>
          </w:p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Предотвращение несчастных случаев в организации. </w:t>
            </w:r>
            <w:hyperlink r:id="rId16" w:anchor="YANDEX_191" w:history="1"/>
          </w:p>
        </w:tc>
      </w:tr>
      <w:tr w:rsidR="000F4B39" w:rsidRPr="000F4B39" w:rsidTr="001A6421">
        <w:trPr>
          <w:trHeight w:val="703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Задачи </w:t>
            </w:r>
            <w:hyperlink r:id="rId17" w:anchor="YANDEX_193" w:history="1"/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Программы </w:t>
            </w:r>
            <w:hyperlink r:id="rId18" w:anchor="YANDEX_195" w:history="1"/>
          </w:p>
        </w:tc>
        <w:tc>
          <w:tcPr>
            <w:tcW w:w="6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 w:rsidR="00DB4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Предотвращение</w:t>
            </w: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рисков несчастных случаев в </w:t>
            </w:r>
            <w:r w:rsidR="001A64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дминистрации </w:t>
            </w:r>
            <w:r w:rsidR="001A64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</w:t>
            </w:r>
            <w:r w:rsidR="001A6421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«</w:t>
            </w:r>
            <w:r w:rsidR="001A64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Ага-Хангил</w:t>
            </w:r>
            <w:r w:rsidR="001A6421"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Внедрение системы управления профессиональными рисками.</w:t>
            </w:r>
          </w:p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Совершенствование отношений</w:t>
            </w:r>
            <w:r w:rsidR="00DB4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64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коллективе</w:t>
            </w: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путем внедрения культуры безопасного поведения</w:t>
            </w:r>
            <w:r w:rsidR="00DB4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F4B39" w:rsidRPr="000F4B39" w:rsidTr="001A6421">
        <w:trPr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Период реализации </w:t>
            </w:r>
            <w:hyperlink r:id="rId19" w:anchor="YANDEX_213" w:history="1"/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Программы </w:t>
            </w:r>
            <w:hyperlink r:id="rId20" w:anchor="YANDEX_215" w:history="1"/>
          </w:p>
        </w:tc>
        <w:tc>
          <w:tcPr>
            <w:tcW w:w="6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2023-2025 годы</w:t>
            </w:r>
          </w:p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F4B39" w:rsidRPr="000F4B39" w:rsidTr="001A6421">
        <w:trPr>
          <w:trHeight w:val="510"/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и источники финансирования </w:t>
            </w:r>
            <w:hyperlink r:id="rId21" w:anchor="YANDEX_214" w:history="1"/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 Программы  </w:t>
            </w:r>
            <w:hyperlink r:id="rId22" w:anchor="YANDEX_216" w:history="1"/>
          </w:p>
        </w:tc>
        <w:tc>
          <w:tcPr>
            <w:tcW w:w="6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носят организационный характер и не требуют финансирования </w:t>
            </w:r>
          </w:p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F4B39" w:rsidRPr="000F4B39" w:rsidTr="001A6421">
        <w:trPr>
          <w:tblCellSpacing w:w="0" w:type="dxa"/>
        </w:trPr>
        <w:tc>
          <w:tcPr>
            <w:tcW w:w="3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Ожидаемые конечные результаты реализации </w:t>
            </w:r>
            <w:hyperlink r:id="rId23" w:anchor="YANDEX_215" w:history="1"/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Программы </w:t>
            </w:r>
            <w:hyperlink r:id="rId24" w:anchor="YANDEX_217" w:history="1"/>
          </w:p>
        </w:tc>
        <w:tc>
          <w:tcPr>
            <w:tcW w:w="6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="00DB40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Предотвращение</w:t>
            </w: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несчастных случаев и случаев травматизма в организации.</w:t>
            </w:r>
          </w:p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2.Улучшение морального и психологического </w:t>
            </w: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климата в коллективе</w:t>
            </w:r>
            <w:r w:rsidR="001A64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Повышение производительности труда работников.</w:t>
            </w:r>
          </w:p>
          <w:p w:rsidR="000F4B39" w:rsidRPr="000F4B39" w:rsidRDefault="000F4B39" w:rsidP="000F4B39">
            <w:pPr>
              <w:widowControl w:val="0"/>
              <w:tabs>
                <w:tab w:val="left" w:pos="5100"/>
                <w:tab w:val="left" w:pos="765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F4B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Снижение количества листов нетрудоспособности.</w:t>
            </w:r>
          </w:p>
        </w:tc>
      </w:tr>
    </w:tbl>
    <w:p w:rsidR="000F4B39" w:rsidRPr="000F4B39" w:rsidRDefault="000F4B39" w:rsidP="000F4B39">
      <w:pPr>
        <w:widowControl w:val="0"/>
        <w:tabs>
          <w:tab w:val="left" w:pos="5100"/>
          <w:tab w:val="left" w:pos="765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50DD" w:rsidRPr="00CA50DD" w:rsidRDefault="00CA50DD" w:rsidP="00CA50DD">
      <w:pPr>
        <w:rPr>
          <w:rFonts w:ascii="Times New Roman" w:hAnsi="Times New Roman" w:cs="Times New Roman"/>
          <w:sz w:val="28"/>
          <w:szCs w:val="28"/>
        </w:rPr>
      </w:pPr>
      <w:r w:rsidRPr="00CA50DD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</w:t>
      </w:r>
      <w:proofErr w:type="spellStart"/>
      <w:r w:rsidRPr="00CA50DD">
        <w:rPr>
          <w:rFonts w:ascii="Times New Roman" w:hAnsi="Times New Roman" w:cs="Times New Roman"/>
          <w:sz w:val="28"/>
          <w:szCs w:val="28"/>
        </w:rPr>
        <w:t>Т.В.Балжитова</w:t>
      </w:r>
      <w:proofErr w:type="spellEnd"/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Pr="000F4B39" w:rsidRDefault="000F4B39" w:rsidP="000F4B39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4B39" w:rsidRDefault="000F4B39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21" w:rsidRDefault="001A6421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21" w:rsidRDefault="001A6421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21" w:rsidRDefault="001A6421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21" w:rsidRDefault="001A6421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21" w:rsidRDefault="001A6421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421" w:rsidRDefault="001A6421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871" w:rsidRDefault="00F94871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871" w:rsidRPr="000F4B39" w:rsidRDefault="00F94871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B39" w:rsidRPr="000F4B39" w:rsidRDefault="000F4B39" w:rsidP="000F4B39">
      <w:pPr>
        <w:spacing w:before="100" w:beforeAutospacing="1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</w:p>
    <w:p w:rsidR="000F4B39" w:rsidRPr="000F4B39" w:rsidRDefault="000F4B39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программа «Нулевой травматизм»</w:t>
      </w:r>
      <w:r w:rsidR="00F94871" w:rsidRPr="00F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871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4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871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9487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F94871"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F94871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Ага-Хангил</w:t>
      </w:r>
      <w:r w:rsidR="00F94871"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обеспечения безопасных условий труда и предотвращения несчастных случаев в </w:t>
      </w:r>
      <w:r w:rsidR="001A64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A642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1A6421"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1A6421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Ага-Хангил</w:t>
      </w:r>
      <w:r w:rsidR="001A6421"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B39" w:rsidRPr="000F4B39" w:rsidRDefault="000F4B39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устанавливает общие </w:t>
      </w:r>
      <w:r w:rsidR="00F9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</w:t>
      </w:r>
      <w:r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сохранение жизни и здоровья работников в процессе их трудовой деятельности.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Приоритет жизни работника и его здоровья.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Вовлечение работников в обеспечение безопасных условий и охраны труда.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направления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Программой предусмотрена реализация скоординированных действий по следующим основным направлениям: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Обеспечение безопасности работника на рабочем месте.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42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специальной оценки условий труда.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4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дней охраны труда и иных мероприятий по вопросам охраны труда.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инструктажа по охране труда, безопасным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 и приемам выполнения работ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B39" w:rsidRPr="000F4B39" w:rsidRDefault="00F94871" w:rsidP="00F94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4.1.8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4.1.9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Привлечение к сотрудничеству в вопросах улучшения условий труда и контроля за охраной труда членов трудового коллектива.</w:t>
      </w:r>
    </w:p>
    <w:p w:rsidR="000F4B39" w:rsidRPr="000F4B39" w:rsidRDefault="00F94871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B39" w:rsidRPr="000F4B3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0F4B39" w:rsidRPr="000F4B39" w:rsidRDefault="000F4B39" w:rsidP="000F4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DD" w:rsidRDefault="00CA50DD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0DD" w:rsidRDefault="00CA50DD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0DD" w:rsidRPr="00CA50DD" w:rsidRDefault="00CA50DD" w:rsidP="00CA50DD">
      <w:pPr>
        <w:rPr>
          <w:rFonts w:ascii="Times New Roman" w:hAnsi="Times New Roman" w:cs="Times New Roman"/>
          <w:sz w:val="28"/>
          <w:szCs w:val="28"/>
        </w:rPr>
      </w:pPr>
      <w:r w:rsidRPr="00CA50DD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</w:t>
      </w:r>
      <w:proofErr w:type="spellStart"/>
      <w:r w:rsidRPr="00CA50DD">
        <w:rPr>
          <w:rFonts w:ascii="Times New Roman" w:hAnsi="Times New Roman" w:cs="Times New Roman"/>
          <w:sz w:val="28"/>
          <w:szCs w:val="28"/>
        </w:rPr>
        <w:t>Т.В.Балжитова</w:t>
      </w:r>
      <w:proofErr w:type="spellEnd"/>
    </w:p>
    <w:p w:rsidR="00CA50DD" w:rsidRDefault="00CA50DD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0DD" w:rsidRDefault="00CA50DD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0DD" w:rsidRDefault="00F94871" w:rsidP="00F94871">
      <w:pPr>
        <w:spacing w:after="0" w:line="240" w:lineRule="auto"/>
        <w:ind w:firstLine="581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Приложение</w:t>
      </w:r>
    </w:p>
    <w:p w:rsidR="00F94871" w:rsidRDefault="00F94871" w:rsidP="00F948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к Программе </w:t>
      </w:r>
    </w:p>
    <w:p w:rsidR="00CA50DD" w:rsidRDefault="00F94871" w:rsidP="00F94871">
      <w:pPr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«Нулевой </w:t>
      </w:r>
      <w:r w:rsidRPr="000F4B39">
        <w:rPr>
          <w:rFonts w:ascii="Times New Roman" w:eastAsia="Calibri" w:hAnsi="Times New Roman" w:cs="Times New Roman"/>
          <w:sz w:val="28"/>
          <w:szCs w:val="28"/>
        </w:rPr>
        <w:t>травматизм»</w:t>
      </w:r>
    </w:p>
    <w:p w:rsidR="00F94871" w:rsidRDefault="00F94871" w:rsidP="00F94871">
      <w:pPr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0F4B39" w:rsidRPr="000F4B39" w:rsidRDefault="000F4B39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 по реализации Программы «Нулевой травматизм» </w:t>
      </w:r>
      <w:r w:rsidR="00CA50DD">
        <w:rPr>
          <w:rFonts w:ascii="Times New Roman" w:eastAsia="Calibri" w:hAnsi="Times New Roman" w:cs="Times New Roman"/>
          <w:sz w:val="28"/>
          <w:szCs w:val="28"/>
        </w:rPr>
        <w:t>в а</w:t>
      </w:r>
      <w:r w:rsidRPr="000F4B3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CA50D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CA50DD"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 w:rsidR="00CA50DD">
        <w:rPr>
          <w:rFonts w:ascii="Times New Roman" w:eastAsia="Times New Roman" w:hAnsi="Times New Roman" w:cs="Times New Roman"/>
          <w:sz w:val="28"/>
          <w:szCs w:val="28"/>
          <w:lang w:eastAsia="ar-SA"/>
        </w:rPr>
        <w:t>Ага-Хангил</w:t>
      </w:r>
      <w:r w:rsidR="00CA50DD" w:rsidRPr="000F4B3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F4B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F4B39" w:rsidRPr="000F4B39" w:rsidRDefault="000F4B39" w:rsidP="000F4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B39">
        <w:rPr>
          <w:rFonts w:ascii="Times New Roman" w:eastAsia="Calibri" w:hAnsi="Times New Roman" w:cs="Times New Roman"/>
          <w:sz w:val="28"/>
          <w:szCs w:val="28"/>
        </w:rPr>
        <w:t>на 2023-2025 годы</w:t>
      </w:r>
    </w:p>
    <w:p w:rsidR="000F4B39" w:rsidRPr="000F4B39" w:rsidRDefault="000F4B39" w:rsidP="000F4B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447"/>
        <w:gridCol w:w="2167"/>
        <w:gridCol w:w="1887"/>
        <w:gridCol w:w="2262"/>
      </w:tblGrid>
      <w:tr w:rsidR="00CA50DD" w:rsidRPr="000F4B39" w:rsidTr="00CA50DD">
        <w:tc>
          <w:tcPr>
            <w:tcW w:w="58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4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6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8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CA50DD" w:rsidRPr="000F4B39" w:rsidTr="00CA50DD">
        <w:tc>
          <w:tcPr>
            <w:tcW w:w="58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2167" w:type="dxa"/>
          </w:tcPr>
          <w:p w:rsidR="000F4B39" w:rsidRPr="000F4B39" w:rsidRDefault="00F94871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87" w:type="dxa"/>
          </w:tcPr>
          <w:p w:rsidR="000F4B39" w:rsidRPr="000F4B39" w:rsidRDefault="00F94871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при утверждении программы «Нулевой травматизм»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0DD" w:rsidRPr="000F4B39" w:rsidTr="00CA50DD">
        <w:tc>
          <w:tcPr>
            <w:tcW w:w="58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Анализ информации о состоянии условий труда и охраны труда в организации</w:t>
            </w:r>
          </w:p>
        </w:tc>
        <w:tc>
          <w:tcPr>
            <w:tcW w:w="2167" w:type="dxa"/>
          </w:tcPr>
          <w:p w:rsidR="000F4B39" w:rsidRPr="000F4B39" w:rsidRDefault="00F94871" w:rsidP="00CA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7" w:type="dxa"/>
          </w:tcPr>
          <w:p w:rsidR="000F4B39" w:rsidRPr="000F4B39" w:rsidRDefault="00C22150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F94871">
              <w:rPr>
                <w:rFonts w:ascii="Times New Roman" w:eastAsia="Calibri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0DD" w:rsidRPr="000F4B39" w:rsidTr="00CA50DD">
        <w:tc>
          <w:tcPr>
            <w:tcW w:w="58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0F4B39" w:rsidRPr="000F4B39" w:rsidRDefault="000F4B39" w:rsidP="00F948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перечня </w:t>
            </w:r>
            <w:r w:rsidR="00F94871">
              <w:rPr>
                <w:rFonts w:ascii="Times New Roman" w:eastAsia="Calibri" w:hAnsi="Times New Roman" w:cs="Times New Roman"/>
                <w:sz w:val="28"/>
                <w:szCs w:val="28"/>
              </w:rPr>
              <w:t>локальных</w:t>
            </w: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актов по охране труда</w:t>
            </w:r>
          </w:p>
        </w:tc>
        <w:tc>
          <w:tcPr>
            <w:tcW w:w="2167" w:type="dxa"/>
          </w:tcPr>
          <w:p w:rsidR="000F4B39" w:rsidRPr="000F4B39" w:rsidRDefault="00CA50DD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7" w:type="dxa"/>
          </w:tcPr>
          <w:p w:rsidR="000F4B39" w:rsidRPr="000F4B39" w:rsidRDefault="00C22150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0DD" w:rsidRPr="000F4B39" w:rsidTr="00CA50DD">
        <w:tc>
          <w:tcPr>
            <w:tcW w:w="58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7" w:type="dxa"/>
          </w:tcPr>
          <w:p w:rsidR="000F4B39" w:rsidRPr="000F4B39" w:rsidRDefault="000F4B39" w:rsidP="00C221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актуализация действующих локальных актов по охране труда</w:t>
            </w:r>
          </w:p>
        </w:tc>
        <w:tc>
          <w:tcPr>
            <w:tcW w:w="2167" w:type="dxa"/>
          </w:tcPr>
          <w:p w:rsidR="000F4B39" w:rsidRPr="000F4B39" w:rsidRDefault="00CA50DD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7" w:type="dxa"/>
          </w:tcPr>
          <w:p w:rsidR="000F4B39" w:rsidRPr="000F4B39" w:rsidRDefault="00C22150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F4B39"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0DD" w:rsidRPr="000F4B39" w:rsidTr="00CA50DD">
        <w:tc>
          <w:tcPr>
            <w:tcW w:w="582" w:type="dxa"/>
          </w:tcPr>
          <w:p w:rsidR="000F4B39" w:rsidRPr="000F4B39" w:rsidRDefault="00CA50DD" w:rsidP="000F4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F4B39" w:rsidRPr="000F4B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0F4B39" w:rsidRPr="000F4B39" w:rsidRDefault="000F4B39" w:rsidP="00C221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работы в целях организации совместных действий работ работодателя и работников по обеспечению требований охраны труда, предупреждению производственного травматизма и </w:t>
            </w: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профессиональных заболеваний</w:t>
            </w:r>
          </w:p>
        </w:tc>
        <w:tc>
          <w:tcPr>
            <w:tcW w:w="2167" w:type="dxa"/>
          </w:tcPr>
          <w:p w:rsidR="000F4B39" w:rsidRPr="000F4B39" w:rsidRDefault="00C22150" w:rsidP="00CA50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Главный специалист</w:t>
            </w:r>
          </w:p>
        </w:tc>
        <w:tc>
          <w:tcPr>
            <w:tcW w:w="1887" w:type="dxa"/>
          </w:tcPr>
          <w:p w:rsidR="000F4B39" w:rsidRPr="000F4B39" w:rsidRDefault="00C22150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F4B39"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0DD" w:rsidRPr="000F4B39" w:rsidTr="00CA50DD">
        <w:tc>
          <w:tcPr>
            <w:tcW w:w="582" w:type="dxa"/>
          </w:tcPr>
          <w:p w:rsidR="000F4B39" w:rsidRPr="000F4B39" w:rsidRDefault="00CA50DD" w:rsidP="000F4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4B39" w:rsidRPr="000F4B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проверок условий и охраны труда на рабочих местах</w:t>
            </w:r>
          </w:p>
        </w:tc>
        <w:tc>
          <w:tcPr>
            <w:tcW w:w="2167" w:type="dxa"/>
          </w:tcPr>
          <w:p w:rsidR="000F4B39" w:rsidRPr="000F4B39" w:rsidRDefault="00CA50DD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7" w:type="dxa"/>
          </w:tcPr>
          <w:p w:rsidR="000F4B39" w:rsidRPr="000F4B39" w:rsidRDefault="00C22150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 финансирования </w:t>
            </w:r>
          </w:p>
        </w:tc>
      </w:tr>
      <w:tr w:rsidR="00CA50DD" w:rsidRPr="000F4B39" w:rsidTr="00CA50DD">
        <w:tc>
          <w:tcPr>
            <w:tcW w:w="582" w:type="dxa"/>
          </w:tcPr>
          <w:p w:rsidR="000F4B39" w:rsidRPr="000F4B39" w:rsidRDefault="00CA50DD" w:rsidP="000F4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F4B39" w:rsidRPr="000F4B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вводного инструктажа</w:t>
            </w:r>
          </w:p>
        </w:tc>
        <w:tc>
          <w:tcPr>
            <w:tcW w:w="2167" w:type="dxa"/>
          </w:tcPr>
          <w:p w:rsidR="000F4B39" w:rsidRPr="000F4B39" w:rsidRDefault="00CA50DD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0DD" w:rsidRPr="000F4B39" w:rsidTr="00CA50DD">
        <w:tc>
          <w:tcPr>
            <w:tcW w:w="582" w:type="dxa"/>
          </w:tcPr>
          <w:p w:rsidR="000F4B39" w:rsidRPr="000F4B39" w:rsidRDefault="00CA50DD" w:rsidP="000F4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F4B39" w:rsidRPr="000F4B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первичного инструктажа на рабочем месте</w:t>
            </w:r>
          </w:p>
        </w:tc>
        <w:tc>
          <w:tcPr>
            <w:tcW w:w="2167" w:type="dxa"/>
          </w:tcPr>
          <w:p w:rsidR="000F4B39" w:rsidRPr="000F4B39" w:rsidRDefault="00CA50DD" w:rsidP="000F4B3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87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2262" w:type="dxa"/>
          </w:tcPr>
          <w:p w:rsidR="000F4B39" w:rsidRPr="000F4B39" w:rsidRDefault="000F4B39" w:rsidP="000F4B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B39">
              <w:rPr>
                <w:rFonts w:ascii="Times New Roman" w:eastAsia="Calibri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CA50DD" w:rsidRDefault="00CA50DD">
      <w:r>
        <w:t xml:space="preserve"> </w:t>
      </w:r>
    </w:p>
    <w:p w:rsidR="00CA50DD" w:rsidRDefault="00CA50DD"/>
    <w:p w:rsidR="000F4B39" w:rsidRPr="00CA50DD" w:rsidRDefault="00CA50DD">
      <w:pPr>
        <w:rPr>
          <w:rFonts w:ascii="Times New Roman" w:hAnsi="Times New Roman" w:cs="Times New Roman"/>
          <w:sz w:val="28"/>
          <w:szCs w:val="28"/>
        </w:rPr>
      </w:pPr>
      <w:r w:rsidRPr="00CA50DD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</w:t>
      </w:r>
      <w:proofErr w:type="spellStart"/>
      <w:r w:rsidRPr="00CA50DD">
        <w:rPr>
          <w:rFonts w:ascii="Times New Roman" w:hAnsi="Times New Roman" w:cs="Times New Roman"/>
          <w:sz w:val="28"/>
          <w:szCs w:val="28"/>
        </w:rPr>
        <w:t>Т.В.Балжитова</w:t>
      </w:r>
      <w:proofErr w:type="spellEnd"/>
    </w:p>
    <w:sectPr w:rsidR="000F4B39" w:rsidRPr="00CA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CC"/>
    <w:rsid w:val="000F4B39"/>
    <w:rsid w:val="001A6421"/>
    <w:rsid w:val="001C5BDF"/>
    <w:rsid w:val="005F2DCC"/>
    <w:rsid w:val="00641357"/>
    <w:rsid w:val="00864B2A"/>
    <w:rsid w:val="00B75526"/>
    <w:rsid w:val="00C22150"/>
    <w:rsid w:val="00CA50DD"/>
    <w:rsid w:val="00D566F4"/>
    <w:rsid w:val="00DB40E3"/>
    <w:rsid w:val="00DC0051"/>
    <w:rsid w:val="00DC465B"/>
    <w:rsid w:val="00E646F3"/>
    <w:rsid w:val="00EB6ED2"/>
    <w:rsid w:val="00F26073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BE2CD-800C-47CB-ACA9-7DE1086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2023-04-19T07:34:00Z</cp:lastPrinted>
  <dcterms:created xsi:type="dcterms:W3CDTF">2023-04-21T05:32:00Z</dcterms:created>
  <dcterms:modified xsi:type="dcterms:W3CDTF">2023-04-21T05:34:00Z</dcterms:modified>
</cp:coreProperties>
</file>